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C50" w:rsidRDefault="00216C50" w:rsidP="00EA3434">
      <w:pPr>
        <w:spacing w:line="580" w:lineRule="exact"/>
        <w:jc w:val="center"/>
        <w:rPr>
          <w:rFonts w:ascii="方正小标宋简体" w:eastAsia="方正小标宋简体" w:hAnsi="微软雅黑" w:cs="Times New Roman"/>
          <w:sz w:val="44"/>
          <w:szCs w:val="44"/>
        </w:rPr>
      </w:pPr>
      <w:r>
        <w:rPr>
          <w:rFonts w:ascii="方正小标宋简体" w:eastAsia="方正小标宋简体" w:hAnsi="微软雅黑" w:cs="方正小标宋简体"/>
          <w:sz w:val="44"/>
          <w:szCs w:val="44"/>
        </w:rPr>
        <w:t>MBA</w:t>
      </w:r>
      <w:r>
        <w:rPr>
          <w:rFonts w:ascii="方正小标宋简体" w:eastAsia="方正小标宋简体" w:hAnsi="微软雅黑" w:cs="方正小标宋简体" w:hint="eastAsia"/>
          <w:sz w:val="44"/>
          <w:szCs w:val="44"/>
        </w:rPr>
        <w:t>教育中心</w:t>
      </w:r>
      <w:r w:rsidRPr="00EA3434">
        <w:rPr>
          <w:rFonts w:ascii="方正小标宋简体" w:eastAsia="方正小标宋简体" w:hAnsi="微软雅黑" w:cs="方正小标宋简体"/>
          <w:sz w:val="44"/>
          <w:szCs w:val="44"/>
        </w:rPr>
        <w:t>202</w:t>
      </w:r>
      <w:r>
        <w:rPr>
          <w:rFonts w:ascii="方正小标宋简体" w:eastAsia="方正小标宋简体" w:hAnsi="微软雅黑" w:cs="方正小标宋简体"/>
          <w:sz w:val="44"/>
          <w:szCs w:val="44"/>
        </w:rPr>
        <w:t>3</w:t>
      </w:r>
      <w:r w:rsidRPr="00EA3434">
        <w:rPr>
          <w:rFonts w:ascii="方正小标宋简体" w:eastAsia="方正小标宋简体" w:hAnsi="微软雅黑" w:cs="方正小标宋简体" w:hint="eastAsia"/>
          <w:sz w:val="44"/>
          <w:szCs w:val="44"/>
        </w:rPr>
        <w:t>年</w:t>
      </w:r>
    </w:p>
    <w:p w:rsidR="00216C50" w:rsidRPr="00EA3434" w:rsidRDefault="00216C50" w:rsidP="00EA3434">
      <w:pPr>
        <w:spacing w:line="580" w:lineRule="exact"/>
        <w:jc w:val="center"/>
        <w:rPr>
          <w:rFonts w:ascii="方正小标宋简体" w:eastAsia="方正小标宋简体" w:hAnsi="微软雅黑" w:cs="Times New Roman"/>
          <w:sz w:val="44"/>
          <w:szCs w:val="44"/>
        </w:rPr>
      </w:pPr>
      <w:r>
        <w:rPr>
          <w:rFonts w:ascii="方正小标宋简体" w:eastAsia="方正小标宋简体" w:hAnsi="微软雅黑" w:cs="方正小标宋简体" w:hint="eastAsia"/>
          <w:sz w:val="44"/>
          <w:szCs w:val="44"/>
        </w:rPr>
        <w:t>硕士研究生（</w:t>
      </w:r>
      <w:r w:rsidRPr="00EA3434">
        <w:rPr>
          <w:rFonts w:ascii="方正小标宋简体" w:eastAsia="方正小标宋简体" w:hAnsi="微软雅黑" w:cs="方正小标宋简体"/>
          <w:sz w:val="44"/>
          <w:szCs w:val="44"/>
        </w:rPr>
        <w:t>MBA</w:t>
      </w:r>
      <w:r>
        <w:rPr>
          <w:rFonts w:ascii="方正小标宋简体" w:eastAsia="方正小标宋简体" w:hAnsi="微软雅黑" w:cs="方正小标宋简体" w:hint="eastAsia"/>
          <w:sz w:val="44"/>
          <w:szCs w:val="44"/>
        </w:rPr>
        <w:t>）</w:t>
      </w:r>
      <w:r w:rsidRPr="00EA3434">
        <w:rPr>
          <w:rFonts w:ascii="方正小标宋简体" w:eastAsia="方正小标宋简体" w:hAnsi="微软雅黑" w:cs="方正小标宋简体" w:hint="eastAsia"/>
          <w:sz w:val="44"/>
          <w:szCs w:val="44"/>
        </w:rPr>
        <w:t>调剂</w:t>
      </w:r>
      <w:r>
        <w:rPr>
          <w:rFonts w:ascii="方正小标宋简体" w:eastAsia="方正小标宋简体" w:hAnsi="微软雅黑" w:cs="方正小标宋简体" w:hint="eastAsia"/>
          <w:sz w:val="44"/>
          <w:szCs w:val="44"/>
        </w:rPr>
        <w:t>实施</w:t>
      </w:r>
      <w:r w:rsidRPr="00EA3434">
        <w:rPr>
          <w:rFonts w:ascii="方正小标宋简体" w:eastAsia="方正小标宋简体" w:hAnsi="微软雅黑" w:cs="方正小标宋简体" w:hint="eastAsia"/>
          <w:sz w:val="44"/>
          <w:szCs w:val="44"/>
        </w:rPr>
        <w:t>细则</w:t>
      </w:r>
    </w:p>
    <w:p w:rsidR="00216C50" w:rsidRDefault="00216C50" w:rsidP="00035337">
      <w:pPr>
        <w:spacing w:line="480" w:lineRule="auto"/>
        <w:ind w:firstLineChars="200" w:firstLine="31680"/>
        <w:rPr>
          <w:rFonts w:ascii="仿宋_GB2312" w:eastAsia="仿宋_GB2312" w:cs="Times New Roman"/>
          <w:sz w:val="28"/>
          <w:szCs w:val="28"/>
        </w:rPr>
      </w:pPr>
    </w:p>
    <w:p w:rsidR="00216C50" w:rsidRPr="00A858EE" w:rsidRDefault="00216C50" w:rsidP="00035337">
      <w:pPr>
        <w:snapToGrid w:val="0"/>
        <w:spacing w:line="580" w:lineRule="exact"/>
        <w:ind w:firstLineChars="221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一、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调剂基本要求</w:t>
      </w:r>
    </w:p>
    <w:p w:rsidR="00216C50" w:rsidRPr="00A858EE" w:rsidRDefault="00216C50" w:rsidP="00035337">
      <w:pPr>
        <w:snapToGrid w:val="0"/>
        <w:spacing w:line="580" w:lineRule="exact"/>
        <w:ind w:firstLineChars="221" w:firstLine="31680"/>
        <w:rPr>
          <w:rFonts w:ascii="仿宋_GB2312" w:eastAsia="仿宋_GB2312" w:hAnsi="仿宋" w:cs="Times New Roman"/>
          <w:sz w:val="32"/>
          <w:szCs w:val="32"/>
        </w:rPr>
      </w:pPr>
      <w:r w:rsidRPr="00A858EE">
        <w:rPr>
          <w:rFonts w:ascii="仿宋_GB2312" w:eastAsia="仿宋_GB2312" w:hAnsi="仿宋" w:cs="仿宋_GB2312" w:hint="eastAsia"/>
          <w:sz w:val="32"/>
          <w:szCs w:val="32"/>
        </w:rPr>
        <w:t>符合《内蒙古工业大学</w:t>
      </w:r>
      <w:r w:rsidRPr="00A858EE">
        <w:rPr>
          <w:rFonts w:ascii="仿宋_GB2312" w:eastAsia="仿宋_GB2312" w:hAnsi="仿宋" w:cs="仿宋_GB2312"/>
          <w:sz w:val="32"/>
          <w:szCs w:val="32"/>
        </w:rPr>
        <w:t>2023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年全国硕士研究生招生复试录取工作办法》中的考生调剂基本要求。</w:t>
      </w:r>
    </w:p>
    <w:p w:rsidR="00216C50" w:rsidRDefault="00216C50" w:rsidP="00035337">
      <w:pPr>
        <w:snapToGrid w:val="0"/>
        <w:spacing w:line="580" w:lineRule="exact"/>
        <w:ind w:firstLineChars="221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二、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调剂学术要求</w:t>
      </w:r>
    </w:p>
    <w:p w:rsidR="00216C50" w:rsidRPr="00BC51A4" w:rsidRDefault="00216C50" w:rsidP="00035337">
      <w:pPr>
        <w:spacing w:line="58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按照“</w:t>
      </w:r>
      <w:r w:rsidRPr="006B5BFA">
        <w:rPr>
          <w:rFonts w:ascii="仿宋_GB2312" w:eastAsia="仿宋_GB2312" w:cs="仿宋_GB2312" w:hint="eastAsia"/>
          <w:sz w:val="32"/>
          <w:szCs w:val="32"/>
        </w:rPr>
        <w:t>考生初试总成绩</w:t>
      </w:r>
      <w:r>
        <w:rPr>
          <w:rFonts w:ascii="仿宋_GB2312" w:eastAsia="仿宋_GB2312" w:cs="仿宋_GB2312" w:hint="eastAsia"/>
          <w:sz w:val="32"/>
          <w:szCs w:val="32"/>
        </w:rPr>
        <w:t>”与“</w:t>
      </w:r>
      <w:r w:rsidRPr="006B5BFA">
        <w:rPr>
          <w:rFonts w:ascii="仿宋_GB2312" w:eastAsia="仿宋_GB2312" w:cs="仿宋_GB2312" w:hint="eastAsia"/>
          <w:sz w:val="32"/>
          <w:szCs w:val="32"/>
        </w:rPr>
        <w:t>考生第一志愿报考专业在《</w:t>
      </w:r>
      <w:r w:rsidRPr="006B5BFA">
        <w:rPr>
          <w:rFonts w:ascii="仿宋_GB2312" w:eastAsia="仿宋_GB2312" w:cs="仿宋_GB2312"/>
          <w:sz w:val="32"/>
          <w:szCs w:val="32"/>
        </w:rPr>
        <w:t>202</w:t>
      </w:r>
      <w:r>
        <w:rPr>
          <w:rFonts w:ascii="仿宋_GB2312" w:eastAsia="仿宋_GB2312" w:cs="仿宋_GB2312"/>
          <w:sz w:val="32"/>
          <w:szCs w:val="32"/>
        </w:rPr>
        <w:t>3</w:t>
      </w:r>
      <w:r w:rsidRPr="006B5BFA">
        <w:rPr>
          <w:rFonts w:ascii="仿宋_GB2312" w:eastAsia="仿宋_GB2312" w:cs="仿宋_GB2312" w:hint="eastAsia"/>
          <w:sz w:val="32"/>
          <w:szCs w:val="32"/>
        </w:rPr>
        <w:t>年全国硕士研究生招生考试考生进入复试的初试成绩基本要求》中</w:t>
      </w:r>
      <w:r>
        <w:rPr>
          <w:rFonts w:ascii="仿宋_GB2312" w:eastAsia="仿宋_GB2312" w:cs="仿宋_GB2312" w:hint="eastAsia"/>
          <w:sz w:val="32"/>
          <w:szCs w:val="32"/>
        </w:rPr>
        <w:t>二区</w:t>
      </w:r>
      <w:r w:rsidRPr="006B5BFA">
        <w:rPr>
          <w:rFonts w:ascii="仿宋_GB2312" w:eastAsia="仿宋_GB2312" w:cs="仿宋_GB2312" w:hint="eastAsia"/>
          <w:sz w:val="32"/>
          <w:szCs w:val="32"/>
        </w:rPr>
        <w:t>的总成绩要求</w:t>
      </w:r>
      <w:r>
        <w:rPr>
          <w:rFonts w:ascii="仿宋_GB2312" w:eastAsia="仿宋_GB2312" w:cs="仿宋_GB2312" w:hint="eastAsia"/>
          <w:sz w:val="32"/>
          <w:szCs w:val="32"/>
        </w:rPr>
        <w:t>”的差额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分数排序</w:t>
      </w:r>
      <w:r w:rsidRPr="006B5BFA">
        <w:rPr>
          <w:rFonts w:ascii="仿宋_GB2312" w:eastAsia="仿宋_GB2312" w:cs="仿宋_GB2312" w:hint="eastAsia"/>
          <w:sz w:val="32"/>
          <w:szCs w:val="32"/>
        </w:rPr>
        <w:t>。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差额分数</w:t>
      </w:r>
      <w:r w:rsidRPr="009E689F">
        <w:rPr>
          <w:rFonts w:ascii="仿宋_GB2312" w:eastAsia="仿宋_GB2312" w:cs="仿宋_GB2312" w:hint="eastAsia"/>
          <w:color w:val="000000"/>
          <w:sz w:val="32"/>
          <w:szCs w:val="32"/>
        </w:rPr>
        <w:t>相同的情况下，</w:t>
      </w:r>
      <w:r>
        <w:rPr>
          <w:rFonts w:ascii="仿宋_GB2312" w:eastAsia="仿宋_GB2312" w:cs="仿宋_GB2312" w:hint="eastAsia"/>
          <w:sz w:val="32"/>
          <w:szCs w:val="32"/>
        </w:rPr>
        <w:t>按</w:t>
      </w:r>
      <w:r w:rsidRPr="000A15C3">
        <w:rPr>
          <w:rFonts w:ascii="仿宋_GB2312" w:eastAsia="仿宋_GB2312" w:cs="仿宋_GB2312" w:hint="eastAsia"/>
          <w:sz w:val="32"/>
          <w:szCs w:val="32"/>
        </w:rPr>
        <w:t>考生初试英语科目成绩</w:t>
      </w:r>
      <w:r>
        <w:rPr>
          <w:rFonts w:ascii="仿宋_GB2312" w:eastAsia="仿宋_GB2312" w:cs="仿宋_GB2312" w:hint="eastAsia"/>
          <w:sz w:val="32"/>
          <w:szCs w:val="32"/>
        </w:rPr>
        <w:t>排序</w:t>
      </w:r>
      <w:r w:rsidRPr="000A15C3">
        <w:rPr>
          <w:rFonts w:ascii="仿宋_GB2312" w:eastAsia="仿宋_GB2312" w:cs="仿宋_GB2312" w:hint="eastAsia"/>
          <w:sz w:val="32"/>
          <w:szCs w:val="32"/>
        </w:rPr>
        <w:t>。</w:t>
      </w:r>
    </w:p>
    <w:p w:rsidR="00216C50" w:rsidRDefault="00216C50" w:rsidP="00035337">
      <w:pPr>
        <w:spacing w:line="58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3E5B5D">
        <w:rPr>
          <w:rFonts w:ascii="仿宋_GB2312" w:eastAsia="仿宋_GB2312" w:cs="仿宋_GB2312" w:hint="eastAsia"/>
          <w:b/>
          <w:bCs/>
          <w:sz w:val="32"/>
          <w:szCs w:val="32"/>
        </w:rPr>
        <w:t>调剂考生应在“全国硕士生招生调剂服务系统”调剂备注字段标明具体加分项目</w:t>
      </w:r>
      <w:r w:rsidRPr="003E5B5D">
        <w:rPr>
          <w:rFonts w:ascii="仿宋_GB2312" w:eastAsia="仿宋_GB2312" w:cs="仿宋_GB2312"/>
          <w:b/>
          <w:bCs/>
          <w:sz w:val="32"/>
          <w:szCs w:val="32"/>
        </w:rPr>
        <w:t>,</w:t>
      </w:r>
      <w:r w:rsidRPr="003E5B5D">
        <w:rPr>
          <w:rFonts w:ascii="仿宋_GB2312" w:eastAsia="仿宋_GB2312" w:cs="仿宋_GB2312" w:hint="eastAsia"/>
          <w:b/>
          <w:bCs/>
          <w:sz w:val="32"/>
          <w:szCs w:val="32"/>
        </w:rPr>
        <w:t>否则将视为放弃享受加分政策权利。</w:t>
      </w:r>
      <w:r w:rsidRPr="003E5B5D">
        <w:rPr>
          <w:rFonts w:ascii="仿宋_GB2312" w:eastAsia="仿宋_GB2312" w:cs="仿宋_GB2312" w:hint="eastAsia"/>
          <w:sz w:val="32"/>
          <w:szCs w:val="32"/>
        </w:rPr>
        <w:t>我校将根据教育部文件及加分名单审核考生资格，办理加分事宜。</w:t>
      </w:r>
    </w:p>
    <w:p w:rsidR="00216C50" w:rsidRDefault="00216C50" w:rsidP="00035337">
      <w:pPr>
        <w:snapToGrid w:val="0"/>
        <w:spacing w:line="580" w:lineRule="exact"/>
        <w:ind w:firstLineChars="221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三、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调剂比例</w:t>
      </w:r>
    </w:p>
    <w:p w:rsidR="00216C50" w:rsidRPr="00EA3434" w:rsidRDefault="00216C50" w:rsidP="00035337">
      <w:pPr>
        <w:spacing w:line="58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533AEF">
        <w:rPr>
          <w:rStyle w:val="NormalCharacter"/>
          <w:rFonts w:ascii="仿宋_GB2312" w:eastAsia="仿宋_GB2312" w:hAnsi="宋体" w:cs="仿宋_GB2312" w:hint="eastAsia"/>
          <w:color w:val="000000"/>
          <w:kern w:val="0"/>
          <w:sz w:val="32"/>
          <w:szCs w:val="32"/>
          <w:lang w:val="zh-CN"/>
        </w:rPr>
        <w:t>调剂比例不低于</w:t>
      </w:r>
      <w:r w:rsidRPr="00533AEF">
        <w:rPr>
          <w:rStyle w:val="NormalCharacter"/>
          <w:rFonts w:ascii="仿宋_GB2312" w:eastAsia="仿宋_GB2312" w:hAnsi="宋体" w:cs="仿宋_GB2312"/>
          <w:color w:val="000000"/>
          <w:kern w:val="0"/>
          <w:sz w:val="32"/>
          <w:szCs w:val="32"/>
          <w:lang w:val="zh-CN"/>
        </w:rPr>
        <w:t>1:1.2</w:t>
      </w:r>
      <w:r>
        <w:rPr>
          <w:rStyle w:val="NormalCharacter"/>
          <w:rFonts w:ascii="仿宋_GB2312" w:eastAsia="仿宋_GB2312" w:hAnsi="宋体" w:cs="仿宋_GB2312" w:hint="eastAsia"/>
          <w:color w:val="000000"/>
          <w:kern w:val="0"/>
          <w:sz w:val="32"/>
          <w:szCs w:val="32"/>
          <w:lang w:val="zh-CN"/>
        </w:rPr>
        <w:t>。</w:t>
      </w:r>
    </w:p>
    <w:p w:rsidR="00216C50" w:rsidRDefault="00216C50" w:rsidP="00035337">
      <w:pPr>
        <w:spacing w:line="58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四、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调剂志愿解锁申请</w:t>
      </w:r>
    </w:p>
    <w:p w:rsidR="00216C50" w:rsidRPr="00EA3434" w:rsidRDefault="00216C50" w:rsidP="00035337">
      <w:pPr>
        <w:spacing w:line="58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EA3434">
        <w:rPr>
          <w:rFonts w:ascii="仿宋_GB2312" w:eastAsia="仿宋_GB2312" w:cs="仿宋_GB2312" w:hint="eastAsia"/>
          <w:sz w:val="32"/>
          <w:szCs w:val="32"/>
        </w:rPr>
        <w:t>如需提前解锁本校</w:t>
      </w:r>
      <w:r w:rsidRPr="00EA3434">
        <w:rPr>
          <w:rFonts w:ascii="仿宋_GB2312" w:eastAsia="仿宋_GB2312" w:cs="仿宋_GB2312"/>
          <w:sz w:val="32"/>
          <w:szCs w:val="32"/>
        </w:rPr>
        <w:t>MBA</w:t>
      </w:r>
      <w:r w:rsidRPr="00EA3434">
        <w:rPr>
          <w:rFonts w:ascii="仿宋_GB2312" w:eastAsia="仿宋_GB2312" w:cs="仿宋_GB2312" w:hint="eastAsia"/>
          <w:sz w:val="32"/>
          <w:szCs w:val="32"/>
        </w:rPr>
        <w:t>调剂志愿，请使用考生本人在</w:t>
      </w:r>
      <w:r w:rsidRPr="00EA3434">
        <w:rPr>
          <w:rFonts w:ascii="仿宋_GB2312" w:eastAsia="仿宋_GB2312" w:cs="仿宋_GB2312"/>
          <w:sz w:val="32"/>
          <w:szCs w:val="32"/>
        </w:rPr>
        <w:t>202</w:t>
      </w:r>
      <w:r>
        <w:rPr>
          <w:rFonts w:ascii="仿宋_GB2312" w:eastAsia="仿宋_GB2312" w:cs="仿宋_GB2312"/>
          <w:sz w:val="32"/>
          <w:szCs w:val="32"/>
        </w:rPr>
        <w:t>3</w:t>
      </w:r>
      <w:r w:rsidRPr="00EA3434">
        <w:rPr>
          <w:rFonts w:ascii="仿宋_GB2312" w:eastAsia="仿宋_GB2312" w:cs="仿宋_GB2312" w:hint="eastAsia"/>
          <w:sz w:val="32"/>
          <w:szCs w:val="32"/>
        </w:rPr>
        <w:t>年研究生考试报名时填写的电子邮箱发送个人信息（包括准考证号、姓名、身份证号）至</w:t>
      </w:r>
      <w:r>
        <w:rPr>
          <w:rFonts w:ascii="仿宋_GB2312" w:eastAsia="仿宋_GB2312" w:cs="仿宋_GB2312"/>
          <w:sz w:val="32"/>
          <w:szCs w:val="32"/>
        </w:rPr>
        <w:t>imutmbazs@163.com</w:t>
      </w:r>
      <w:r w:rsidRPr="00EA3434">
        <w:rPr>
          <w:rFonts w:ascii="仿宋_GB2312" w:eastAsia="仿宋_GB2312" w:cs="仿宋_GB2312" w:hint="eastAsia"/>
          <w:sz w:val="32"/>
          <w:szCs w:val="32"/>
        </w:rPr>
        <w:t>。以便学校确认身份并进行调剂志愿解锁操作。</w:t>
      </w:r>
      <w:r>
        <w:rPr>
          <w:rFonts w:ascii="仿宋_GB2312" w:eastAsia="仿宋_GB2312" w:cs="仿宋_GB2312" w:hint="eastAsia"/>
          <w:sz w:val="32"/>
          <w:szCs w:val="32"/>
        </w:rPr>
        <w:t>申请提前解锁调剂志愿前，请务必提前熟悉解锁调剂志愿的作用，申请发起后将无法撤回。</w:t>
      </w:r>
    </w:p>
    <w:p w:rsidR="00216C50" w:rsidRDefault="00216C50" w:rsidP="00035337">
      <w:pPr>
        <w:snapToGrid w:val="0"/>
        <w:spacing w:line="580" w:lineRule="exact"/>
        <w:ind w:firstLineChars="221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五、</w:t>
      </w:r>
      <w:r w:rsidRPr="00A858EE">
        <w:rPr>
          <w:rFonts w:ascii="仿宋_GB2312" w:eastAsia="仿宋_GB2312" w:hAnsi="仿宋" w:cs="仿宋_GB2312" w:hint="eastAsia"/>
          <w:sz w:val="32"/>
          <w:szCs w:val="32"/>
        </w:rPr>
        <w:t>咨询电话</w:t>
      </w:r>
    </w:p>
    <w:p w:rsidR="00216C50" w:rsidRPr="00FE603F" w:rsidRDefault="00216C50" w:rsidP="00132594">
      <w:pPr>
        <w:spacing w:line="58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EA3434">
        <w:rPr>
          <w:rFonts w:ascii="仿宋_GB2312" w:eastAsia="仿宋_GB2312" w:cs="仿宋_GB2312"/>
          <w:sz w:val="32"/>
          <w:szCs w:val="32"/>
        </w:rPr>
        <w:t>6578922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 w:rsidRPr="00EA3434">
        <w:rPr>
          <w:rFonts w:ascii="仿宋_GB2312" w:eastAsia="仿宋_GB2312" w:cs="仿宋_GB2312" w:hint="eastAsia"/>
          <w:sz w:val="32"/>
          <w:szCs w:val="32"/>
        </w:rPr>
        <w:t>段老师</w:t>
      </w:r>
    </w:p>
    <w:sectPr w:rsidR="00216C50" w:rsidRPr="00FE603F" w:rsidSect="003827D6">
      <w:pgSz w:w="11906" w:h="16838"/>
      <w:pgMar w:top="2041" w:right="1474" w:bottom="170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C50" w:rsidRDefault="00216C50" w:rsidP="006712B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16C50" w:rsidRDefault="00216C50" w:rsidP="006712B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C50" w:rsidRDefault="00216C50" w:rsidP="006712B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16C50" w:rsidRDefault="00216C50" w:rsidP="006712B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7CE"/>
    <w:rsid w:val="00032865"/>
    <w:rsid w:val="00035337"/>
    <w:rsid w:val="00047ADF"/>
    <w:rsid w:val="00091547"/>
    <w:rsid w:val="000A15C3"/>
    <w:rsid w:val="000D731B"/>
    <w:rsid w:val="00132594"/>
    <w:rsid w:val="001551A4"/>
    <w:rsid w:val="00173BAB"/>
    <w:rsid w:val="00173FC0"/>
    <w:rsid w:val="001B49D4"/>
    <w:rsid w:val="001E27CA"/>
    <w:rsid w:val="001F7870"/>
    <w:rsid w:val="00205139"/>
    <w:rsid w:val="00216C50"/>
    <w:rsid w:val="00243F0E"/>
    <w:rsid w:val="00260137"/>
    <w:rsid w:val="002721E2"/>
    <w:rsid w:val="002739D7"/>
    <w:rsid w:val="00291410"/>
    <w:rsid w:val="002A6E7D"/>
    <w:rsid w:val="002C31F2"/>
    <w:rsid w:val="00307EF2"/>
    <w:rsid w:val="00317669"/>
    <w:rsid w:val="003230E0"/>
    <w:rsid w:val="0035600B"/>
    <w:rsid w:val="0035717E"/>
    <w:rsid w:val="00362255"/>
    <w:rsid w:val="003827D6"/>
    <w:rsid w:val="00396C4D"/>
    <w:rsid w:val="00396D7C"/>
    <w:rsid w:val="003A0316"/>
    <w:rsid w:val="003A6D18"/>
    <w:rsid w:val="003A740B"/>
    <w:rsid w:val="003B2B52"/>
    <w:rsid w:val="003E5B5D"/>
    <w:rsid w:val="00411BC7"/>
    <w:rsid w:val="0043638C"/>
    <w:rsid w:val="0048197F"/>
    <w:rsid w:val="004C5587"/>
    <w:rsid w:val="004D7B7A"/>
    <w:rsid w:val="004E1E3F"/>
    <w:rsid w:val="004E7C9E"/>
    <w:rsid w:val="004F78E3"/>
    <w:rsid w:val="00533AEF"/>
    <w:rsid w:val="00551E6A"/>
    <w:rsid w:val="00571A5C"/>
    <w:rsid w:val="00572724"/>
    <w:rsid w:val="005847A2"/>
    <w:rsid w:val="00597105"/>
    <w:rsid w:val="005B7D8B"/>
    <w:rsid w:val="005E5551"/>
    <w:rsid w:val="00612BAF"/>
    <w:rsid w:val="00655104"/>
    <w:rsid w:val="006712B8"/>
    <w:rsid w:val="00683C10"/>
    <w:rsid w:val="006B5BFA"/>
    <w:rsid w:val="006B71C3"/>
    <w:rsid w:val="006C62A4"/>
    <w:rsid w:val="006F6A2F"/>
    <w:rsid w:val="0070124E"/>
    <w:rsid w:val="00713BAB"/>
    <w:rsid w:val="00713C77"/>
    <w:rsid w:val="007767CE"/>
    <w:rsid w:val="007A1150"/>
    <w:rsid w:val="007C37AF"/>
    <w:rsid w:val="007E29E3"/>
    <w:rsid w:val="007E6578"/>
    <w:rsid w:val="0082397E"/>
    <w:rsid w:val="0085165F"/>
    <w:rsid w:val="00864D1C"/>
    <w:rsid w:val="008858D9"/>
    <w:rsid w:val="008947CD"/>
    <w:rsid w:val="008A6A82"/>
    <w:rsid w:val="008D4C6A"/>
    <w:rsid w:val="008D69DC"/>
    <w:rsid w:val="008E7784"/>
    <w:rsid w:val="00906EE7"/>
    <w:rsid w:val="00934823"/>
    <w:rsid w:val="00936408"/>
    <w:rsid w:val="00955275"/>
    <w:rsid w:val="009872BB"/>
    <w:rsid w:val="009A4B45"/>
    <w:rsid w:val="009E689F"/>
    <w:rsid w:val="00A138D3"/>
    <w:rsid w:val="00A146B5"/>
    <w:rsid w:val="00A14F4F"/>
    <w:rsid w:val="00A67851"/>
    <w:rsid w:val="00A7463E"/>
    <w:rsid w:val="00A811DA"/>
    <w:rsid w:val="00A858EE"/>
    <w:rsid w:val="00A904D5"/>
    <w:rsid w:val="00AB6268"/>
    <w:rsid w:val="00B256BA"/>
    <w:rsid w:val="00B7603D"/>
    <w:rsid w:val="00B8520C"/>
    <w:rsid w:val="00BA77BD"/>
    <w:rsid w:val="00BB703F"/>
    <w:rsid w:val="00BC51A4"/>
    <w:rsid w:val="00BD5018"/>
    <w:rsid w:val="00C270E2"/>
    <w:rsid w:val="00C66FD5"/>
    <w:rsid w:val="00C9400F"/>
    <w:rsid w:val="00CB1C7E"/>
    <w:rsid w:val="00CF1829"/>
    <w:rsid w:val="00CF4F86"/>
    <w:rsid w:val="00CF6B28"/>
    <w:rsid w:val="00D303CC"/>
    <w:rsid w:val="00D31C66"/>
    <w:rsid w:val="00D37534"/>
    <w:rsid w:val="00D64946"/>
    <w:rsid w:val="00D7092A"/>
    <w:rsid w:val="00D8559A"/>
    <w:rsid w:val="00D971AD"/>
    <w:rsid w:val="00DB0220"/>
    <w:rsid w:val="00DD70D7"/>
    <w:rsid w:val="00DD7D7B"/>
    <w:rsid w:val="00DE02A9"/>
    <w:rsid w:val="00DF4F14"/>
    <w:rsid w:val="00DF6C07"/>
    <w:rsid w:val="00E04B56"/>
    <w:rsid w:val="00E06569"/>
    <w:rsid w:val="00E134B8"/>
    <w:rsid w:val="00E17CE4"/>
    <w:rsid w:val="00E31824"/>
    <w:rsid w:val="00E31864"/>
    <w:rsid w:val="00E36709"/>
    <w:rsid w:val="00E70C4C"/>
    <w:rsid w:val="00E81873"/>
    <w:rsid w:val="00EA3434"/>
    <w:rsid w:val="00EB260E"/>
    <w:rsid w:val="00EB5224"/>
    <w:rsid w:val="00EC5B1A"/>
    <w:rsid w:val="00ED0317"/>
    <w:rsid w:val="00EF60B3"/>
    <w:rsid w:val="00F04336"/>
    <w:rsid w:val="00F06456"/>
    <w:rsid w:val="00F13ABF"/>
    <w:rsid w:val="00F300B9"/>
    <w:rsid w:val="00F32847"/>
    <w:rsid w:val="00F53B19"/>
    <w:rsid w:val="00F70E64"/>
    <w:rsid w:val="00FA6353"/>
    <w:rsid w:val="00FB3CED"/>
    <w:rsid w:val="00FC029A"/>
    <w:rsid w:val="00FC77FB"/>
    <w:rsid w:val="00FE603F"/>
    <w:rsid w:val="00FE7549"/>
    <w:rsid w:val="00FF1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15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D70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71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712B8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712B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712B8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D971AD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71AD"/>
    <w:rPr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rsid w:val="00E36709"/>
    <w:rPr>
      <w:color w:val="800080"/>
      <w:u w:val="single"/>
    </w:rPr>
  </w:style>
  <w:style w:type="character" w:customStyle="1" w:styleId="NormalCharacter">
    <w:name w:val="NormalCharacter"/>
    <w:uiPriority w:val="99"/>
    <w:semiHidden/>
    <w:rsid w:val="00FE6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1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234</TotalTime>
  <Pages>2</Pages>
  <Words>70</Words>
  <Characters>404</Characters>
  <Application>Microsoft Office Outlook</Application>
  <DocSecurity>0</DocSecurity>
  <Lines>0</Lines>
  <Paragraphs>0</Paragraphs>
  <ScaleCrop>false</ScaleCrop>
  <Company>微软公司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MBA-DW</dc:creator>
  <cp:keywords/>
  <dc:description/>
  <cp:lastModifiedBy>ly</cp:lastModifiedBy>
  <cp:revision>70</cp:revision>
  <dcterms:created xsi:type="dcterms:W3CDTF">2016-03-04T08:38:00Z</dcterms:created>
  <dcterms:modified xsi:type="dcterms:W3CDTF">2023-04-03T11:41:00Z</dcterms:modified>
</cp:coreProperties>
</file>